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0235BD90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5C720B" w:rsidRPr="005C720B">
              <w:rPr>
                <w:rFonts w:ascii="Arial" w:hAnsi="Arial" w:cs="Arial"/>
                <w:lang w:val="en-US"/>
              </w:rPr>
              <w:t>Airport Check in Services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64EC554C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484BF0" w:rsidRPr="00484BF0">
              <w:rPr>
                <w:rFonts w:ascii="Arial" w:hAnsi="Arial" w:cs="Arial"/>
                <w:lang w:val="en-US"/>
              </w:rPr>
              <w:t>M/601/6465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7930FA8F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5C720B">
              <w:rPr>
                <w:rFonts w:ascii="Arial" w:hAnsi="Arial" w:cs="Arial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670932D0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5C720B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132B00BD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="005C720B" w:rsidRPr="005C720B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process check in documentation for travel</w:t>
            </w:r>
            <w:r w:rsidR="005C720B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3C6A400A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rocess different types of travel documents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742FE969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eal with passenger check in issues relating to travel documentation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3315DB44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escribe different methods of check in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51679BB1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Id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entify ticket checks for acceptance to travel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1D1E4CE" w14:textId="77777777" w:rsidTr="00897458">
        <w:tc>
          <w:tcPr>
            <w:tcW w:w="2775" w:type="dxa"/>
            <w:shd w:val="clear" w:color="auto" w:fill="auto"/>
          </w:tcPr>
          <w:p w14:paraId="5939154B" w14:textId="1ADFA410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xplain the importance of recording baggage details and weight according to IATA requirements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DF2D5F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07E210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11785E9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74F4583F" w14:textId="77777777" w:rsidTr="00897458">
        <w:tc>
          <w:tcPr>
            <w:tcW w:w="2775" w:type="dxa"/>
            <w:shd w:val="clear" w:color="auto" w:fill="auto"/>
          </w:tcPr>
          <w:p w14:paraId="6914D787" w14:textId="15730158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dentify passport checks for acceptance to travel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F9D4682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2FA6DBB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2F47EA4D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0C61001" w14:textId="77777777" w:rsidTr="00897458">
        <w:tc>
          <w:tcPr>
            <w:tcW w:w="2775" w:type="dxa"/>
            <w:shd w:val="clear" w:color="auto" w:fill="auto"/>
          </w:tcPr>
          <w:p w14:paraId="74C1F8B4" w14:textId="28DBED2E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1.7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xplain the difference between a British citizen and a British subject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06EF4F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4BB8B75E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085F72DC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720B" w:rsidRPr="004B031B" w14:paraId="6FD5F1BA" w14:textId="77777777" w:rsidTr="00897458">
        <w:tc>
          <w:tcPr>
            <w:tcW w:w="2775" w:type="dxa"/>
            <w:shd w:val="clear" w:color="auto" w:fill="auto"/>
          </w:tcPr>
          <w:p w14:paraId="4B4B16AC" w14:textId="2E01F3BF" w:rsidR="005C720B" w:rsidRDefault="005C720B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1.8 </w:t>
            </w:r>
            <w:proofErr w:type="gramStart"/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identify</w:t>
            </w:r>
            <w:proofErr w:type="gramEnd"/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 xml:space="preserve"> the implications of travel for British citizens compared to British subjects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AB1A6A5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2C52B978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CA20CE7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720B" w:rsidRPr="004B031B" w14:paraId="4208BB71" w14:textId="77777777" w:rsidTr="00897458">
        <w:tc>
          <w:tcPr>
            <w:tcW w:w="2775" w:type="dxa"/>
            <w:shd w:val="clear" w:color="auto" w:fill="auto"/>
          </w:tcPr>
          <w:p w14:paraId="35AB93A5" w14:textId="0444F67A" w:rsidR="005C720B" w:rsidRDefault="005C720B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1.9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escribe how to check if a visa is required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24BFE74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086D75FF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6A54608C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720B" w:rsidRPr="004B031B" w14:paraId="57E57A9B" w14:textId="77777777" w:rsidTr="00897458">
        <w:tc>
          <w:tcPr>
            <w:tcW w:w="2775" w:type="dxa"/>
            <w:shd w:val="clear" w:color="auto" w:fill="auto"/>
          </w:tcPr>
          <w:p w14:paraId="1CBC384D" w14:textId="4B88CA53" w:rsidR="005C720B" w:rsidRDefault="005C720B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dentify the visa checks for acceptance to travel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BC8ABA0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C6D082B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DDF3AF4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720B" w:rsidRPr="004B031B" w14:paraId="27AEC6A8" w14:textId="77777777" w:rsidTr="00897458">
        <w:tc>
          <w:tcPr>
            <w:tcW w:w="2775" w:type="dxa"/>
            <w:shd w:val="clear" w:color="auto" w:fill="auto"/>
          </w:tcPr>
          <w:p w14:paraId="48735A03" w14:textId="2BFA6757" w:rsidR="005C720B" w:rsidRDefault="005C720B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1.11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escribe the four different types of Schengen visa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C50FF15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A5681E0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03C13F87" w14:textId="77777777" w:rsidR="005C720B" w:rsidRPr="004B031B" w:rsidRDefault="005C720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16A7748E" w:rsidR="003732FB" w:rsidRPr="001437D4" w:rsidRDefault="003732FB" w:rsidP="00153E8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C720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</w:t>
            </w:r>
            <w:r w:rsidR="005C720B" w:rsidRPr="005C720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e able to process passengers’ hand and hold baggage</w:t>
            </w:r>
            <w:r w:rsidR="005C720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20DEF2E3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rocess passengers’ hand and hold baggage to meet airline and regulatory standards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4ADC0060" w14:textId="77777777" w:rsidR="005C720B" w:rsidRDefault="005C720B"/>
    <w:p w14:paraId="75074E9E" w14:textId="77777777" w:rsidR="005C720B" w:rsidRDefault="005C720B"/>
    <w:p w14:paraId="34600B3F" w14:textId="77777777" w:rsidR="005C720B" w:rsidRDefault="005C72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5C720B" w:rsidRPr="004B031B" w14:paraId="2BF0AAFA" w14:textId="77777777" w:rsidTr="005E2231">
        <w:tc>
          <w:tcPr>
            <w:tcW w:w="2775" w:type="dxa"/>
            <w:shd w:val="clear" w:color="auto" w:fill="A6A6A6"/>
            <w:vAlign w:val="center"/>
          </w:tcPr>
          <w:p w14:paraId="05650DC4" w14:textId="77777777" w:rsidR="005C720B" w:rsidRPr="004B031B" w:rsidRDefault="005C720B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CDDA98" w14:textId="77777777" w:rsidR="005C720B" w:rsidRPr="004B031B" w:rsidRDefault="005C720B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4447AA26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C573EBD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0A0E7E5A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6912042E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3374F78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5AB98B3A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eal with passenger check in issues relating to hand and hold baggage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4B965F6C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r w:rsidR="005C720B" w:rsidRP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>dentify the Dangerous Goods Regulations that relate to check in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037B4966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dentify unacceptable hand baggage items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62AF883B" w14:textId="77777777" w:rsidTr="00897458">
        <w:tc>
          <w:tcPr>
            <w:tcW w:w="2775" w:type="dxa"/>
            <w:shd w:val="clear" w:color="auto" w:fill="auto"/>
          </w:tcPr>
          <w:p w14:paraId="272C583B" w14:textId="28F03ED2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2.5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escribe how to check allowances for baggage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B4196F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E4A53A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47835AA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41001020" w14:textId="77777777" w:rsidTr="00897458">
        <w:tc>
          <w:tcPr>
            <w:tcW w:w="2775" w:type="dxa"/>
            <w:shd w:val="clear" w:color="auto" w:fill="auto"/>
          </w:tcPr>
          <w:p w14:paraId="5D903B75" w14:textId="497C6BFD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2.6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xplain methods for dealing with unacceptable hold baggage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145DE0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062B8C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657CA7E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720B" w:rsidRPr="004B031B" w14:paraId="13960AE8" w14:textId="77777777" w:rsidTr="00897458">
        <w:tc>
          <w:tcPr>
            <w:tcW w:w="2775" w:type="dxa"/>
            <w:shd w:val="clear" w:color="auto" w:fill="auto"/>
          </w:tcPr>
          <w:p w14:paraId="43D4C63F" w14:textId="4236792E" w:rsidR="005C720B" w:rsidRDefault="005C720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2.7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dentify appropriate security questions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4C63FFE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5491DCB2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7ACC884E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720B" w:rsidRPr="004B031B" w14:paraId="2681C755" w14:textId="77777777" w:rsidTr="00897458">
        <w:tc>
          <w:tcPr>
            <w:tcW w:w="2775" w:type="dxa"/>
            <w:shd w:val="clear" w:color="auto" w:fill="auto"/>
          </w:tcPr>
          <w:p w14:paraId="7F0F4B28" w14:textId="01932A49" w:rsidR="005C720B" w:rsidRDefault="005C720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xplain what to do with items that may need special handling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8C33485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3C296E0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B22F0EF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720B" w:rsidRPr="004B031B" w14:paraId="30AAB6D8" w14:textId="77777777" w:rsidTr="00897458">
        <w:tc>
          <w:tcPr>
            <w:tcW w:w="2775" w:type="dxa"/>
            <w:shd w:val="clear" w:color="auto" w:fill="auto"/>
          </w:tcPr>
          <w:p w14:paraId="32A4CE87" w14:textId="24430F3A" w:rsidR="005C720B" w:rsidRDefault="005C720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2.9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dentify details included on a bag tag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793DAFE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E454D30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3AF21A6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720B" w:rsidRPr="004B031B" w14:paraId="361F87D7" w14:textId="77777777" w:rsidTr="00897458">
        <w:tc>
          <w:tcPr>
            <w:tcW w:w="2775" w:type="dxa"/>
            <w:shd w:val="clear" w:color="auto" w:fill="auto"/>
          </w:tcPr>
          <w:p w14:paraId="0873A2A3" w14:textId="23B6CBBF" w:rsidR="005C720B" w:rsidRDefault="005C720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2.10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dentify different types of baggage labels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732FA3D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59B6EABF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59589380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5C720B" w:rsidRPr="004B031B" w14:paraId="30D6B7F1" w14:textId="77777777" w:rsidTr="00897458">
        <w:tc>
          <w:tcPr>
            <w:tcW w:w="2775" w:type="dxa"/>
            <w:shd w:val="clear" w:color="auto" w:fill="auto"/>
          </w:tcPr>
          <w:p w14:paraId="4CFB62F5" w14:textId="1BBED563" w:rsidR="005C720B" w:rsidRDefault="005C720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2.11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C720B">
              <w:rPr>
                <w:rFonts w:ascii="Arial" w:hAnsi="Arial" w:cs="Arial"/>
                <w:sz w:val="20"/>
                <w:szCs w:val="20"/>
                <w:lang w:val="en-US"/>
              </w:rPr>
              <w:t>xplain the procedure for checking in firearms and ammunition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3102140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CD882B1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91AB677" w14:textId="77777777" w:rsidR="005C720B" w:rsidRPr="004B031B" w:rsidRDefault="005C720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92C3496" w14:textId="77777777" w:rsidTr="004F6C11">
        <w:tc>
          <w:tcPr>
            <w:tcW w:w="9182" w:type="dxa"/>
            <w:gridSpan w:val="4"/>
            <w:shd w:val="clear" w:color="auto" w:fill="auto"/>
          </w:tcPr>
          <w:p w14:paraId="6D70BDBF" w14:textId="676458F5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3.</w:t>
            </w:r>
            <w:r w:rsidR="005C720B" w:rsidRPr="005C720B">
              <w:rPr>
                <w:rFonts w:ascii="Verdana" w:eastAsiaTheme="minorHAnsi" w:hAnsi="Verdana" w:cs="Verdana"/>
                <w:color w:val="FFFFFF"/>
                <w:sz w:val="20"/>
                <w:szCs w:val="20"/>
                <w:lang w:val="en-US" w:eastAsia="en-US"/>
              </w:rPr>
              <w:t xml:space="preserve"> </w:t>
            </w:r>
            <w:r w:rsidR="005C720B"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="005C720B" w:rsidRPr="005C720B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allocate seating for passengers</w:t>
            </w:r>
            <w:r w:rsidR="005C720B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153E88" w:rsidRPr="004B031B" w14:paraId="0C562B7A" w14:textId="77777777" w:rsidTr="00897458">
        <w:tc>
          <w:tcPr>
            <w:tcW w:w="2775" w:type="dxa"/>
            <w:shd w:val="clear" w:color="auto" w:fill="auto"/>
          </w:tcPr>
          <w:p w14:paraId="5BA444C7" w14:textId="021FD348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llocate suitable seats to passengers according to their needs and aviation regulations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47EF65C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61F6053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BF275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0B272E0" w14:textId="77777777" w:rsidTr="00897458">
        <w:tc>
          <w:tcPr>
            <w:tcW w:w="2775" w:type="dxa"/>
            <w:shd w:val="clear" w:color="auto" w:fill="auto"/>
          </w:tcPr>
          <w:p w14:paraId="51BC3CA5" w14:textId="7C0B6CEF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Deal with passenger check in issues relating to seating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D6F5CE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44D123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BC1B10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70E266AD" w14:textId="77777777" w:rsidTr="00897458">
        <w:tc>
          <w:tcPr>
            <w:tcW w:w="2775" w:type="dxa"/>
            <w:shd w:val="clear" w:color="auto" w:fill="auto"/>
          </w:tcPr>
          <w:p w14:paraId="390AE7CC" w14:textId="5BE7365B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3.3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 xml:space="preserve"> the different seating methods that are used by airlines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6B3F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176CE28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73C570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957C0BB" w14:textId="77777777" w:rsidTr="00897458">
        <w:tc>
          <w:tcPr>
            <w:tcW w:w="2775" w:type="dxa"/>
            <w:shd w:val="clear" w:color="auto" w:fill="auto"/>
          </w:tcPr>
          <w:p w14:paraId="3DBEEEEF" w14:textId="23B3387D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 xml:space="preserve"> the appropriate seating for passengers with special requirements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0E11B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6E5B47C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549C002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8BAE84D" w14:textId="77777777" w:rsidTr="00897458">
        <w:tc>
          <w:tcPr>
            <w:tcW w:w="2775" w:type="dxa"/>
            <w:shd w:val="clear" w:color="auto" w:fill="auto"/>
          </w:tcPr>
          <w:p w14:paraId="16E5C95D" w14:textId="5976B407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proofErr w:type="spellStart"/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 xml:space="preserve"> passengers unsuitable for seating at emergency exits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86AB84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12D0857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7A5A515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206815E1" w14:textId="77777777" w:rsidR="005C720B" w:rsidRDefault="005C720B"/>
    <w:p w14:paraId="541C2A8F" w14:textId="77777777" w:rsidR="005C720B" w:rsidRDefault="005C72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5C720B" w:rsidRPr="004B031B" w14:paraId="2C42F970" w14:textId="77777777" w:rsidTr="005E2231">
        <w:tc>
          <w:tcPr>
            <w:tcW w:w="2775" w:type="dxa"/>
            <w:shd w:val="clear" w:color="auto" w:fill="A6A6A6"/>
            <w:vAlign w:val="center"/>
          </w:tcPr>
          <w:p w14:paraId="527648F4" w14:textId="77777777" w:rsidR="005C720B" w:rsidRPr="004B031B" w:rsidRDefault="005C720B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D98C43" w14:textId="77777777" w:rsidR="005C720B" w:rsidRPr="004B031B" w:rsidRDefault="005C720B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1AE6B518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1FBE0986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58802F2C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489E8E7D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05CD33A5" w14:textId="77777777" w:rsidR="005C720B" w:rsidRPr="004B031B" w:rsidRDefault="005C720B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53E88" w:rsidRPr="004B031B" w14:paraId="02444686" w14:textId="77777777" w:rsidTr="00897458">
        <w:tc>
          <w:tcPr>
            <w:tcW w:w="2775" w:type="dxa"/>
            <w:shd w:val="clear" w:color="auto" w:fill="auto"/>
          </w:tcPr>
          <w:p w14:paraId="272AEEC1" w14:textId="3744EA34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3.6</w:t>
            </w:r>
            <w:r w:rsidR="005C720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5C720B" w:rsidRPr="005C720B">
              <w:rPr>
                <w:rFonts w:ascii="Arial" w:hAnsi="Arial" w:cs="Arial"/>
                <w:sz w:val="20"/>
                <w:szCs w:val="20"/>
                <w:lang w:val="en-US"/>
              </w:rPr>
              <w:t xml:space="preserve"> the importance of seating in relation to the weight and balance of the aircraft</w:t>
            </w:r>
            <w:r w:rsidR="005C720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162FD1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2F352644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509C12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5538F4D" w14:textId="77777777" w:rsidR="00B84F45" w:rsidRDefault="00B84F45">
      <w:bookmarkStart w:id="0" w:name="_GoBack"/>
      <w:bookmarkEnd w:id="0"/>
    </w:p>
    <w:p w14:paraId="1A4A088C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84BF0"/>
    <w:rsid w:val="004B031B"/>
    <w:rsid w:val="00556606"/>
    <w:rsid w:val="005C720B"/>
    <w:rsid w:val="005D7794"/>
    <w:rsid w:val="0065257C"/>
    <w:rsid w:val="007E5004"/>
    <w:rsid w:val="00816AE1"/>
    <w:rsid w:val="00851888"/>
    <w:rsid w:val="00897458"/>
    <w:rsid w:val="009428B0"/>
    <w:rsid w:val="0097097B"/>
    <w:rsid w:val="00B10A9E"/>
    <w:rsid w:val="00B84F45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373</Words>
  <Characters>2132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2015-09-08T11:02:00Z</dcterms:created>
  <dcterms:modified xsi:type="dcterms:W3CDTF">2015-09-08T11:09:00Z</dcterms:modified>
</cp:coreProperties>
</file>