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2C3A403E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F22CBC" w:rsidRPr="00F22CBC">
              <w:rPr>
                <w:rFonts w:ascii="Arial" w:hAnsi="Arial" w:cs="Arial"/>
                <w:lang w:val="en-US"/>
              </w:rPr>
              <w:t>Loading and Unloading of Aircraft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254E4E24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E57E38" w:rsidRPr="00E57E38">
              <w:rPr>
                <w:rFonts w:ascii="Arial" w:hAnsi="Arial" w:cs="Arial"/>
                <w:lang w:val="en-US"/>
              </w:rPr>
              <w:t>M/601/6479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322D26FD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F22CBC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093D96C6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F22CBC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54248159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F22CBC" w:rsidRP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F22CBC" w:rsidRP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the requirements for preparing to load and unload aircraft</w:t>
            </w:r>
            <w:r w:rsid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376DF21E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different types of loading/unloading equipment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40DC387D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appropriate loading equipment for different loads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21B2EC42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F22CBC" w:rsidRP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escribe the types of information found on loads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667F9C11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purpose of the load plan prior to the transfer of the load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54C1CFE3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F22CBC" w:rsidRP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F22CBC" w:rsidRP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how to load and unload aircraft</w:t>
            </w:r>
            <w:r w:rsidR="00F22CBC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184A8A5E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consequences of incorrect loading of the aircraft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1BBA61C5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r w:rsidR="00F22CBC" w:rsidRP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dentify the relevant persons to contact for different types of loading discrepancies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74224511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effect of weather conditions on loading/unloading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47CD83BA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considerations when transferring special loads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6D64D60E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F22CBC" w:rsidRP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escribe the hazards associated with operating aircraft hold doors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41001020" w14:textId="77777777" w:rsidTr="00897458">
        <w:tc>
          <w:tcPr>
            <w:tcW w:w="2775" w:type="dxa"/>
            <w:shd w:val="clear" w:color="auto" w:fill="auto"/>
          </w:tcPr>
          <w:p w14:paraId="5D903B75" w14:textId="743CA3E8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2.6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F22CBC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F22CBC" w:rsidRPr="00F22CBC">
              <w:rPr>
                <w:rFonts w:ascii="Arial" w:hAnsi="Arial" w:cs="Arial"/>
                <w:sz w:val="20"/>
                <w:szCs w:val="20"/>
                <w:lang w:val="en-US"/>
              </w:rPr>
              <w:t xml:space="preserve"> the factors to be considered when positioning loading/unloading equipment</w:t>
            </w:r>
            <w:r w:rsidR="00F22CB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145DE0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062B8C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657CA7E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22CBC" w:rsidRPr="004B031B" w14:paraId="436AF9DE" w14:textId="77777777" w:rsidTr="00897458">
        <w:tc>
          <w:tcPr>
            <w:tcW w:w="2775" w:type="dxa"/>
            <w:shd w:val="clear" w:color="auto" w:fill="auto"/>
          </w:tcPr>
          <w:p w14:paraId="554E5DA6" w14:textId="0FA6051E" w:rsidR="00F22CBC" w:rsidRDefault="00F22CBC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>
              <w:rPr>
                <w:rFonts w:ascii="Verdana" w:eastAsiaTheme="minorHAnsi" w:hAnsi="Verdana" w:cs="Verdana"/>
                <w:sz w:val="20"/>
                <w:szCs w:val="20"/>
                <w:lang w:val="en-US" w:eastAsia="en-US"/>
              </w:rPr>
              <w:t>E</w:t>
            </w:r>
            <w:r w:rsidRPr="00F22CBC">
              <w:rPr>
                <w:rFonts w:ascii="Arial" w:hAnsi="Arial" w:cs="Arial"/>
                <w:sz w:val="20"/>
                <w:szCs w:val="20"/>
                <w:lang w:val="en-US"/>
              </w:rPr>
              <w:t>xplain the purpose of documents that relate to the aircraft loading/unloading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A6B974D" w14:textId="77777777" w:rsidR="00F22CBC" w:rsidRPr="004B031B" w:rsidRDefault="00F22CBC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C983153" w14:textId="77777777" w:rsidR="00F22CBC" w:rsidRPr="004B031B" w:rsidRDefault="00F22CBC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5A91A84" w14:textId="77777777" w:rsidR="00F22CBC" w:rsidRPr="004B031B" w:rsidRDefault="00F22CBC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3F687518" w14:textId="77777777" w:rsidR="00F22CBC" w:rsidRDefault="00F22CBC" w:rsidP="003732FB">
      <w:bookmarkStart w:id="0" w:name="_GoBack"/>
      <w:bookmarkEnd w:id="0"/>
    </w:p>
    <w:p w14:paraId="6F1F12A8" w14:textId="77777777" w:rsidR="00F22CBC" w:rsidRDefault="00F22CBC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D14CC7"/>
    <w:rsid w:val="00D9055F"/>
    <w:rsid w:val="00E57E38"/>
    <w:rsid w:val="00EC79BF"/>
    <w:rsid w:val="00ED19D6"/>
    <w:rsid w:val="00F2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2015-09-08T12:33:00Z</dcterms:created>
  <dcterms:modified xsi:type="dcterms:W3CDTF">2015-09-08T12:37:00Z</dcterms:modified>
</cp:coreProperties>
</file>